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42FE7D" w14:textId="5F61A1A5" w:rsidR="00D60871" w:rsidRPr="007D0A45" w:rsidRDefault="00D60871" w:rsidP="008C425A">
      <w:pPr>
        <w:pStyle w:val="Heading3"/>
        <w:rPr>
          <w:rFonts w:ascii="Myriad Pro" w:hAnsi="Myriad Pro"/>
          <w:b/>
          <w:bCs/>
          <w:color w:val="1881AA"/>
          <w:sz w:val="36"/>
          <w:szCs w:val="36"/>
        </w:rPr>
      </w:pPr>
      <w:r w:rsidRPr="007D0A45">
        <w:rPr>
          <w:rFonts w:ascii="Myriad Pro" w:hAnsi="Myriad Pro"/>
          <w:b/>
          <w:bCs/>
          <w:color w:val="1881AA"/>
          <w:sz w:val="36"/>
          <w:szCs w:val="36"/>
        </w:rPr>
        <w:t>Sample Social Media Messages to Support PACK Act</w:t>
      </w:r>
    </w:p>
    <w:p w14:paraId="044EF914" w14:textId="77777777" w:rsidR="00D60871" w:rsidRDefault="00D60871" w:rsidP="00D60871">
      <w:pPr>
        <w:rPr>
          <w:rFonts w:ascii="Myriad Pro" w:hAnsi="Myriad Pro"/>
          <w:b/>
          <w:bCs/>
          <w:sz w:val="22"/>
          <w:szCs w:val="22"/>
        </w:rPr>
      </w:pPr>
    </w:p>
    <w:p w14:paraId="046B7280" w14:textId="77777777" w:rsidR="007D0A45" w:rsidRPr="007D0A45" w:rsidRDefault="007D0A45" w:rsidP="00D60871">
      <w:pPr>
        <w:rPr>
          <w:rFonts w:ascii="Myriad Pro" w:hAnsi="Myriad Pro"/>
          <w:b/>
          <w:bCs/>
          <w:sz w:val="22"/>
          <w:szCs w:val="22"/>
        </w:rPr>
        <w:sectPr w:rsidR="007D0A45" w:rsidRPr="007D0A45" w:rsidSect="007D0A45">
          <w:head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629B316" w14:textId="3FD8AFA9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t>General</w:t>
      </w:r>
    </w:p>
    <w:p w14:paraId="59F8D0BD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We support the Packaging and Claims Knowledge Act, or PACK Act, because consumers deserve packaging claims that are accurate, understandable, and trustworthy. </w:t>
      </w:r>
    </w:p>
    <w:p w14:paraId="396CD407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We're proud to support the Packaging and Claims Knowledge (PACK) Act (H.R. 6832) because consumers deserve clear, accurate, and consistent information about whether packaging is recyclable, compostable, or reusable.</w:t>
      </w:r>
      <w:r w:rsidRPr="007D0A45">
        <w:rPr>
          <w:rFonts w:ascii="Arial" w:hAnsi="Arial" w:cs="Arial"/>
          <w:sz w:val="22"/>
          <w:szCs w:val="22"/>
        </w:rPr>
        <w:t> </w:t>
      </w:r>
      <w:r w:rsidRPr="007D0A45">
        <w:rPr>
          <w:rFonts w:ascii="Myriad Pro" w:hAnsi="Myriad Pro"/>
          <w:sz w:val="22"/>
          <w:szCs w:val="22"/>
        </w:rPr>
        <w:t> </w:t>
      </w:r>
    </w:p>
    <w:p w14:paraId="1F0EE391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The legislation would establish a federal framework for recyclable, compostable, and reusable claims on consumer-product packaging while allowing companies to decide whether to make those claims. </w:t>
      </w:r>
    </w:p>
    <w:p w14:paraId="193CEF0B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 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1" w:tgtFrame="_blank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 </w:t>
        </w:r>
      </w:hyperlink>
      <w:r w:rsidRPr="007D0A45">
        <w:rPr>
          <w:rFonts w:ascii="Myriad Pro" w:hAnsi="Myriad Pro"/>
          <w:sz w:val="22"/>
          <w:szCs w:val="22"/>
        </w:rPr>
        <w:t> </w:t>
      </w:r>
    </w:p>
    <w:p w14:paraId="51AB49C5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042B8C66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</w:p>
    <w:p w14:paraId="3521398D" w14:textId="089FBF6C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t>Consumer Focus</w:t>
      </w:r>
    </w:p>
    <w:p w14:paraId="34EABC1A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Consumers should be able to trust recyclable, compostable, and reusable claims wherever a product is sold. </w:t>
      </w:r>
    </w:p>
    <w:p w14:paraId="2C3F0A03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The PACK Act would require covered claims to meet federal requirements and receive accredited independent third-party certification, helping protect consumers from misleading or unsubstantiated information. </w:t>
      </w:r>
    </w:p>
    <w:p w14:paraId="096FE365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 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2" w:tgtFrame="_blank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  </w:t>
        </w:r>
      </w:hyperlink>
    </w:p>
    <w:p w14:paraId="2473460D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767C489B" w14:textId="77777777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</w:p>
    <w:p w14:paraId="29143E1E" w14:textId="77777777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  <w:sectPr w:rsidR="00D60871" w:rsidRPr="007D0A45" w:rsidSect="008C425A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D8E9771" w14:textId="0E8E68C7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t>Business Perspective</w:t>
      </w:r>
    </w:p>
    <w:p w14:paraId="3F218F40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Conflicting state requirements can force companies to redesign packaging, repeat regulatory reviews, modify production processes, and manage different packaging versions for the same nationally distributed product. </w:t>
      </w:r>
    </w:p>
    <w:p w14:paraId="05814D77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The PACK Act would establish a federal framework for recyclable, compostable, and reusable packaging claims while preserving a company’s choice about whether to make them. </w:t>
      </w:r>
    </w:p>
    <w:p w14:paraId="4C857F15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 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3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</w:t>
        </w:r>
      </w:hyperlink>
      <w:r w:rsidRPr="007D0A45">
        <w:rPr>
          <w:rFonts w:ascii="Myriad Pro" w:hAnsi="Myriad Pro"/>
          <w:sz w:val="22"/>
          <w:szCs w:val="22"/>
        </w:rPr>
        <w:t>  </w:t>
      </w:r>
    </w:p>
    <w:p w14:paraId="48CD9987" w14:textId="1C9F40BA" w:rsid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52D6CCB7" w14:textId="77777777" w:rsidR="007D0A45" w:rsidRDefault="007D0A45" w:rsidP="007D0A45">
      <w:pPr>
        <w:ind w:left="720"/>
        <w:rPr>
          <w:rFonts w:ascii="Myriad Pro" w:hAnsi="Myriad Pro"/>
          <w:sz w:val="22"/>
          <w:szCs w:val="22"/>
        </w:rPr>
      </w:pPr>
    </w:p>
    <w:p w14:paraId="494C0C04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</w:p>
    <w:p w14:paraId="1D0C7552" w14:textId="7CBFE5F9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lastRenderedPageBreak/>
        <w:t>Packaging Value Chain</w:t>
      </w:r>
    </w:p>
    <w:p w14:paraId="3D8BE771" w14:textId="78907DD9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No single organization or industry segment manages packaging alone. </w:t>
      </w:r>
    </w:p>
    <w:p w14:paraId="56DA5A93" w14:textId="667C99BE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The PACK Act would bring greater consistency to recyclable, compostable, and reusable claims while incorporating technical input from across the packaging value chain. </w:t>
      </w:r>
    </w:p>
    <w:p w14:paraId="335A7D0C" w14:textId="04ABA411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We’re proud to support this important legislation. </w:t>
      </w:r>
    </w:p>
    <w:p w14:paraId="7B57F7A0" w14:textId="65B75360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 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4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 </w:t>
        </w:r>
      </w:hyperlink>
    </w:p>
    <w:p w14:paraId="0F900197" w14:textId="78C3A42A" w:rsidR="00D60871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64ED1C84" w14:textId="77777777" w:rsidR="007D0A45" w:rsidRDefault="007D0A45" w:rsidP="007D0A45">
      <w:pPr>
        <w:ind w:left="720"/>
        <w:rPr>
          <w:rFonts w:ascii="Myriad Pro" w:hAnsi="Myriad Pro"/>
          <w:sz w:val="22"/>
          <w:szCs w:val="22"/>
        </w:rPr>
      </w:pPr>
    </w:p>
    <w:p w14:paraId="7DF0B458" w14:textId="45F10619" w:rsidR="007D0A45" w:rsidRPr="007D0A45" w:rsidRDefault="007D0A45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proofErr w:type="gramStart"/>
      <w:r w:rsidRPr="007D0A45">
        <w:rPr>
          <w:rFonts w:ascii="Myriad Pro" w:hAnsi="Myriad Pro"/>
          <w:b/>
          <w:bCs/>
          <w:sz w:val="22"/>
          <w:szCs w:val="22"/>
        </w:rPr>
        <w:t>Take Action</w:t>
      </w:r>
      <w:proofErr w:type="gramEnd"/>
    </w:p>
    <w:p w14:paraId="559DFA5B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The PACK Act has received a congressional hearing, but continued constituent engagement is needed. </w:t>
      </w:r>
    </w:p>
    <w:p w14:paraId="289A5425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Contact your representative and ask them to support a federal framework to ensure accurate and trustworthy claims about recyclable, compostable, and reusable packaging. </w:t>
      </w:r>
    </w:p>
    <w:p w14:paraId="439AD62C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5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https://mstr.app/c8c52d39-a052-48ab-9a6b-035e5af36986</w:t>
        </w:r>
      </w:hyperlink>
      <w:r w:rsidRPr="007D0A45">
        <w:rPr>
          <w:rFonts w:ascii="Myriad Pro" w:hAnsi="Myriad Pro"/>
          <w:sz w:val="22"/>
          <w:szCs w:val="22"/>
        </w:rPr>
        <w:t>  </w:t>
      </w:r>
    </w:p>
    <w:p w14:paraId="3B848824" w14:textId="304B06E6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242E927F" w14:textId="77777777" w:rsidR="00D60871" w:rsidRDefault="00D60871" w:rsidP="007D0A45">
      <w:pPr>
        <w:rPr>
          <w:rFonts w:ascii="Myriad Pro" w:hAnsi="Myriad Pro"/>
          <w:b/>
          <w:bCs/>
          <w:sz w:val="22"/>
          <w:szCs w:val="22"/>
        </w:rPr>
      </w:pPr>
    </w:p>
    <w:p w14:paraId="70E4FD83" w14:textId="77777777" w:rsidR="007D0A45" w:rsidRPr="007D0A45" w:rsidRDefault="007D0A45" w:rsidP="007D0A45">
      <w:pPr>
        <w:rPr>
          <w:rFonts w:ascii="Myriad Pro" w:hAnsi="Myriad Pro"/>
          <w:b/>
          <w:bCs/>
          <w:sz w:val="22"/>
          <w:szCs w:val="22"/>
        </w:rPr>
        <w:sectPr w:rsidR="007D0A45" w:rsidRPr="007D0A45" w:rsidSect="007D0A45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0C4BC73A" w14:textId="22BC57A7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t>Fill-in-the-Blank Version</w:t>
      </w:r>
    </w:p>
    <w:p w14:paraId="78161851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We support the PACK Act because ______________________________. </w:t>
      </w:r>
    </w:p>
    <w:p w14:paraId="02AFDEDB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Examples: </w:t>
      </w:r>
    </w:p>
    <w:p w14:paraId="30051B9A" w14:textId="77777777" w:rsidR="007D0A45" w:rsidRPr="007D0A45" w:rsidRDefault="007D0A45" w:rsidP="007D0A45">
      <w:pPr>
        <w:numPr>
          <w:ilvl w:val="0"/>
          <w:numId w:val="2"/>
        </w:numPr>
        <w:ind w:left="144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Consumers deserve accurate packaging claims they can trust. </w:t>
      </w:r>
    </w:p>
    <w:p w14:paraId="4F00A496" w14:textId="77777777" w:rsidR="007D0A45" w:rsidRPr="007D0A45" w:rsidRDefault="007D0A45" w:rsidP="007D0A45">
      <w:pPr>
        <w:numPr>
          <w:ilvl w:val="0"/>
          <w:numId w:val="3"/>
        </w:numPr>
        <w:ind w:left="144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Conflicting state requirements create unnecessary complexity. </w:t>
      </w:r>
    </w:p>
    <w:p w14:paraId="66B6DD77" w14:textId="77777777" w:rsidR="007D0A45" w:rsidRPr="007D0A45" w:rsidRDefault="007D0A45" w:rsidP="007D0A45">
      <w:pPr>
        <w:numPr>
          <w:ilvl w:val="0"/>
          <w:numId w:val="4"/>
        </w:numPr>
        <w:ind w:left="144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Independent certification helps protect against misleading claims. </w:t>
      </w:r>
    </w:p>
    <w:p w14:paraId="105B094E" w14:textId="77777777" w:rsidR="007D0A45" w:rsidRPr="007D0A45" w:rsidRDefault="007D0A45" w:rsidP="007D0A45">
      <w:pPr>
        <w:numPr>
          <w:ilvl w:val="0"/>
          <w:numId w:val="5"/>
        </w:numPr>
        <w:ind w:left="144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A federal framework would support clearer communication across state lines. </w:t>
      </w:r>
    </w:p>
    <w:p w14:paraId="0F80BE78" w14:textId="77777777" w:rsidR="007D0A45" w:rsidRPr="007D0A45" w:rsidRDefault="007D0A45" w:rsidP="007D0A45">
      <w:pPr>
        <w:numPr>
          <w:ilvl w:val="0"/>
          <w:numId w:val="6"/>
        </w:numPr>
        <w:ind w:left="144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Companies should be able to choose whether to make a covered claim. </w:t>
      </w:r>
    </w:p>
    <w:p w14:paraId="5917BFDC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 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6" w:tgtFrame="_blank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 </w:t>
        </w:r>
      </w:hyperlink>
      <w:r w:rsidRPr="007D0A45">
        <w:rPr>
          <w:rFonts w:ascii="Myriad Pro" w:hAnsi="Myriad Pro"/>
          <w:sz w:val="22"/>
          <w:szCs w:val="22"/>
        </w:rPr>
        <w:t> </w:t>
      </w:r>
    </w:p>
    <w:p w14:paraId="7F283296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#PACKAct #PackagingPolicy </w:t>
      </w:r>
    </w:p>
    <w:p w14:paraId="5B38C5B0" w14:textId="77777777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</w:p>
    <w:p w14:paraId="59A6EEA9" w14:textId="4C866761" w:rsidR="00D60871" w:rsidRPr="007D0A45" w:rsidRDefault="00D60871" w:rsidP="007D0A45">
      <w:pPr>
        <w:ind w:left="720"/>
        <w:rPr>
          <w:rFonts w:ascii="Myriad Pro" w:hAnsi="Myriad Pro"/>
          <w:b/>
          <w:bCs/>
          <w:sz w:val="22"/>
          <w:szCs w:val="22"/>
        </w:rPr>
      </w:pPr>
      <w:r w:rsidRPr="007D0A45">
        <w:rPr>
          <w:rFonts w:ascii="Myriad Pro" w:hAnsi="Myriad Pro"/>
          <w:b/>
          <w:bCs/>
          <w:sz w:val="22"/>
          <w:szCs w:val="22"/>
        </w:rPr>
        <w:t>Sample X (formerly Twitter) Post</w:t>
      </w:r>
    </w:p>
    <w:p w14:paraId="446486E5" w14:textId="77777777" w:rsidR="007D0A45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We support the #PACKAct because consumers deserve accurate and trustworthy recyclable, compostable, and reusable packaging claims. The bill would establish a federal framework while keeping the claims voluntary. </w:t>
      </w:r>
    </w:p>
    <w:p w14:paraId="571254CB" w14:textId="0672F527" w:rsidR="003968E6" w:rsidRPr="007D0A45" w:rsidRDefault="007D0A45" w:rsidP="007D0A45">
      <w:pPr>
        <w:ind w:left="720"/>
        <w:rPr>
          <w:rFonts w:ascii="Myriad Pro" w:hAnsi="Myriad Pro"/>
          <w:sz w:val="22"/>
          <w:szCs w:val="22"/>
        </w:rPr>
      </w:pPr>
      <w:r w:rsidRPr="007D0A45">
        <w:rPr>
          <w:rFonts w:ascii="Myriad Pro" w:hAnsi="Myriad Pro"/>
          <w:sz w:val="22"/>
          <w:szCs w:val="22"/>
        </w:rPr>
        <w:t>Learn more and </w:t>
      </w:r>
      <w:proofErr w:type="gramStart"/>
      <w:r w:rsidRPr="007D0A45">
        <w:rPr>
          <w:rFonts w:ascii="Myriad Pro" w:hAnsi="Myriad Pro"/>
          <w:sz w:val="22"/>
          <w:szCs w:val="22"/>
        </w:rPr>
        <w:t>take action</w:t>
      </w:r>
      <w:proofErr w:type="gramEnd"/>
      <w:r w:rsidRPr="007D0A45">
        <w:rPr>
          <w:rFonts w:ascii="Myriad Pro" w:hAnsi="Myriad Pro"/>
          <w:sz w:val="22"/>
          <w:szCs w:val="22"/>
        </w:rPr>
        <w:t>: </w:t>
      </w:r>
      <w:hyperlink r:id="rId17" w:tgtFrame="_blank" w:history="1">
        <w:r w:rsidRPr="007D0A45">
          <w:rPr>
            <w:rStyle w:val="Hyperlink"/>
            <w:rFonts w:ascii="Myriad Pro" w:hAnsi="Myriad Pro"/>
            <w:sz w:val="22"/>
            <w:szCs w:val="22"/>
          </w:rPr>
          <w:t>http://www.ameripen.org/pack-act  </w:t>
        </w:r>
      </w:hyperlink>
    </w:p>
    <w:sectPr w:rsidR="003968E6" w:rsidRPr="007D0A45" w:rsidSect="008C425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2D9ED4B" w14:textId="77777777" w:rsidR="00F468C2" w:rsidRDefault="00F468C2" w:rsidP="007D0A45">
      <w:pPr>
        <w:spacing w:after="0" w:line="240" w:lineRule="auto"/>
      </w:pPr>
      <w:r>
        <w:separator/>
      </w:r>
    </w:p>
  </w:endnote>
  <w:endnote w:type="continuationSeparator" w:id="0">
    <w:p w14:paraId="49CA539D" w14:textId="77777777" w:rsidR="00F468C2" w:rsidRDefault="00F468C2" w:rsidP="007D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7EC4C2D" w14:textId="77777777" w:rsidR="00F468C2" w:rsidRDefault="00F468C2" w:rsidP="007D0A45">
      <w:pPr>
        <w:spacing w:after="0" w:line="240" w:lineRule="auto"/>
      </w:pPr>
      <w:r>
        <w:separator/>
      </w:r>
    </w:p>
  </w:footnote>
  <w:footnote w:type="continuationSeparator" w:id="0">
    <w:p w14:paraId="66AE71EA" w14:textId="77777777" w:rsidR="00F468C2" w:rsidRDefault="00F468C2" w:rsidP="007D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1F8363" w14:textId="3B3E5116" w:rsidR="007D0A45" w:rsidRDefault="007D0A45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5913598" wp14:editId="5BDF00B7">
          <wp:simplePos x="0" y="0"/>
          <wp:positionH relativeFrom="page">
            <wp:posOffset>925975</wp:posOffset>
          </wp:positionH>
          <wp:positionV relativeFrom="page">
            <wp:posOffset>393539</wp:posOffset>
          </wp:positionV>
          <wp:extent cx="1601470" cy="365760"/>
          <wp:effectExtent l="0" t="0" r="0" b="2540"/>
          <wp:wrapTopAndBottom/>
          <wp:docPr id="3" name="Picture 5" descr="Description: Macintosh HD:Users:tudor:Work:@in lucru:AMERIPEN Letterhead:Word:assets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Macintosh HD:Users:tudor:Work:@in lucru:AMERIPEN Letterhead:Word:assets: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447"/>
                  <a:stretch>
                    <a:fillRect/>
                  </a:stretch>
                </pic:blipFill>
                <pic:spPr bwMode="auto">
                  <a:xfrm>
                    <a:off x="0" y="0"/>
                    <a:ext cx="160147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79194B"/>
    <w:multiLevelType w:val="multilevel"/>
    <w:tmpl w:val="CA0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37E4A"/>
    <w:multiLevelType w:val="multilevel"/>
    <w:tmpl w:val="CA0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9079D0"/>
    <w:multiLevelType w:val="multilevel"/>
    <w:tmpl w:val="CA0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6C618A"/>
    <w:multiLevelType w:val="hybridMultilevel"/>
    <w:tmpl w:val="76202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65B72"/>
    <w:multiLevelType w:val="multilevel"/>
    <w:tmpl w:val="CA0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957191"/>
    <w:multiLevelType w:val="multilevel"/>
    <w:tmpl w:val="CA08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3754792">
    <w:abstractNumId w:val="3"/>
  </w:num>
  <w:num w:numId="2" w16cid:durableId="480853803">
    <w:abstractNumId w:val="5"/>
  </w:num>
  <w:num w:numId="3" w16cid:durableId="1071390704">
    <w:abstractNumId w:val="1"/>
  </w:num>
  <w:num w:numId="4" w16cid:durableId="1731808925">
    <w:abstractNumId w:val="4"/>
  </w:num>
  <w:num w:numId="5" w16cid:durableId="2047756222">
    <w:abstractNumId w:val="2"/>
  </w:num>
  <w:num w:numId="6" w16cid:durableId="5374710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871"/>
    <w:rsid w:val="000A037D"/>
    <w:rsid w:val="003968E6"/>
    <w:rsid w:val="00546324"/>
    <w:rsid w:val="007D0A45"/>
    <w:rsid w:val="008753DF"/>
    <w:rsid w:val="008C425A"/>
    <w:rsid w:val="00B7138F"/>
    <w:rsid w:val="00D60871"/>
    <w:rsid w:val="00F4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9B7F4"/>
  <w15:chartTrackingRefBased/>
  <w15:docId w15:val="{293134F1-E2AD-4D17-99E3-078D14AC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871"/>
  </w:style>
  <w:style w:type="paragraph" w:styleId="Heading1">
    <w:name w:val="heading 1"/>
    <w:basedOn w:val="Normal"/>
    <w:next w:val="Normal"/>
    <w:link w:val="Heading1Char"/>
    <w:uiPriority w:val="9"/>
    <w:qFormat/>
    <w:rsid w:val="00D608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08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08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08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08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08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08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08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08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08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08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608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08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08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08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08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08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08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08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08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08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08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08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08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08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08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8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8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087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60871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60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0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08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D0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A45"/>
  </w:style>
  <w:style w:type="paragraph" w:styleId="Footer">
    <w:name w:val="footer"/>
    <w:basedOn w:val="Normal"/>
    <w:link w:val="FooterChar"/>
    <w:uiPriority w:val="99"/>
    <w:unhideWhenUsed/>
    <w:rsid w:val="007D0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A45"/>
  </w:style>
  <w:style w:type="character" w:styleId="UnresolvedMention">
    <w:name w:val="Unresolved Mention"/>
    <w:basedOn w:val="DefaultParagraphFont"/>
    <w:uiPriority w:val="99"/>
    <w:semiHidden/>
    <w:unhideWhenUsed/>
    <w:rsid w:val="007D0A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meripen.org/pack-ac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meripen.org/pack-act" TargetMode="External"/><Relationship Id="rId17" Type="http://schemas.openxmlformats.org/officeDocument/2006/relationships/hyperlink" Target="http://www.ameripen.org/pack-ac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meripen.org/pack-ac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meripen.org/pack-act" TargetMode="External"/><Relationship Id="rId5" Type="http://schemas.openxmlformats.org/officeDocument/2006/relationships/styles" Target="styles.xml"/><Relationship Id="rId15" Type="http://schemas.openxmlformats.org/officeDocument/2006/relationships/hyperlink" Target="https://mstr.app/c8c52d39-a052-48ab-9a6b-035e5af36986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meripen.org/pack-ac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121c7-8d0d-4375-8d40-35764589b13e">
      <Terms xmlns="http://schemas.microsoft.com/office/infopath/2007/PartnerControls"/>
    </lcf76f155ced4ddcb4097134ff3c332f>
    <TaxCatchAll xmlns="a44afd70-262a-4ae8-a6a1-8a45116b0da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48624BA1A6C45B2A7A59DC4FB593B" ma:contentTypeVersion="13" ma:contentTypeDescription="Create a new document." ma:contentTypeScope="" ma:versionID="6b9a5cb0bed09b01df333f3a101f59da">
  <xsd:schema xmlns:xsd="http://www.w3.org/2001/XMLSchema" xmlns:xs="http://www.w3.org/2001/XMLSchema" xmlns:p="http://schemas.microsoft.com/office/2006/metadata/properties" xmlns:ns2="847121c7-8d0d-4375-8d40-35764589b13e" xmlns:ns3="a44afd70-262a-4ae8-a6a1-8a45116b0da6" targetNamespace="http://schemas.microsoft.com/office/2006/metadata/properties" ma:root="true" ma:fieldsID="d6e721c17033b7df576871e128f80b18" ns2:_="" ns3:_="">
    <xsd:import namespace="847121c7-8d0d-4375-8d40-35764589b13e"/>
    <xsd:import namespace="a44afd70-262a-4ae8-a6a1-8a45116b0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121c7-8d0d-4375-8d40-35764589b1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67d63c-5cf9-46ea-b56d-61179ed8ac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afd70-262a-4ae8-a6a1-8a45116b0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593852-7acc-4fc0-8c89-38995b933d9b}" ma:internalName="TaxCatchAll" ma:showField="CatchAllData" ma:web="a44afd70-262a-4ae8-a6a1-8a45116b0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689BA-30CE-4057-B641-77933D79A112}">
  <ds:schemaRefs>
    <ds:schemaRef ds:uri="http://schemas.microsoft.com/office/2006/metadata/properties"/>
    <ds:schemaRef ds:uri="http://schemas.microsoft.com/office/infopath/2007/PartnerControls"/>
    <ds:schemaRef ds:uri="847121c7-8d0d-4375-8d40-35764589b13e"/>
    <ds:schemaRef ds:uri="a44afd70-262a-4ae8-a6a1-8a45116b0da6"/>
  </ds:schemaRefs>
</ds:datastoreItem>
</file>

<file path=customXml/itemProps2.xml><?xml version="1.0" encoding="utf-8"?>
<ds:datastoreItem xmlns:ds="http://schemas.openxmlformats.org/officeDocument/2006/customXml" ds:itemID="{CC951D56-6449-4257-8FB5-6D725E06F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EB935-A3FE-4F52-9DEE-2F1CF52B5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121c7-8d0d-4375-8d40-35764589b13e"/>
    <ds:schemaRef ds:uri="a44afd70-262a-4ae8-a6a1-8a45116b0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504</Words>
  <Characters>3173</Characters>
  <Application>Microsoft Office Word</Application>
  <DocSecurity>0</DocSecurity>
  <Lines>66</Lines>
  <Paragraphs>47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 Dyer</dc:creator>
  <cp:keywords/>
  <dc:description/>
  <cp:lastModifiedBy>Kayla Shields</cp:lastModifiedBy>
  <cp:revision>3</cp:revision>
  <dcterms:created xsi:type="dcterms:W3CDTF">2026-07-16T20:10:00Z</dcterms:created>
  <dcterms:modified xsi:type="dcterms:W3CDTF">2026-08-20T12:48:00Z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0x0101004F048624BA1A6C45B2A7A59DC4FB593B</vt:lpwstr>
  </property>
  <property fmtid="{D5CDD505-2E9C-101B-9397-08002B2CF9AE}" pid="3" name="MediaServiceImageTags">
    <vt:lpwstr/>
  </property>
</Properties>
</file>